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Companion website to the textbook, Online site with supplementary material: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http://wps.ablongman.com/long_gurak_stcw_1/131/33666/8618731.cw/index.html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ps.ablongman.com/long_gurak_stcw_1/131/33666/8618731.cw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